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0B" w:rsidRDefault="00B4370B" w:rsidP="003B2053">
      <w:pPr>
        <w:pStyle w:val="NoSpacing"/>
        <w:jc w:val="both"/>
      </w:pPr>
      <w:r>
        <w:t xml:space="preserve">În perioada 14 octombrie </w:t>
      </w:r>
      <w:r w:rsidR="008210D3">
        <w:t>–</w:t>
      </w:r>
      <w:r>
        <w:t xml:space="preserve"> 2 noiembrie, Asociația Culturală ISVOR prezintă Turneul Național Imago Mundi</w:t>
      </w:r>
      <w:r w:rsidR="00AE374F">
        <w:t xml:space="preserve"> 2017</w:t>
      </w:r>
      <w:r>
        <w:t>.</w:t>
      </w:r>
      <w:r w:rsidR="00AE374F">
        <w:t xml:space="preserve"> Cel mai nou proiect al ansamblului, „Isvor. Constantin Brâncuși” va fi performat de 10 artiști și itinerat în 10 săli de concerte din 10 orașe ale României: Studioul de Operă și Multimedia al Universității Naționale de Muzică – București; Centrul Multicultural și Educațional – Săcele; Sala Aula Magna a Universității „Transilvania” – Brașov; Sala Auditorium Maximum a Universității Babeș-Bolyai – Cluj-Napoca; Sala Filarmonicii „Banatul” – Timișoara; </w:t>
      </w:r>
      <w:r w:rsidR="008210D3">
        <w:t xml:space="preserve">Centrul de Cultură Arcuș – Sfântu Gheorghe; Casa de Cultură „Geo Bogza” – Câmpina; </w:t>
      </w:r>
      <w:r w:rsidR="00FD6120">
        <w:t xml:space="preserve">Sala ProARTE, </w:t>
      </w:r>
      <w:r w:rsidR="008210D3">
        <w:t>Colegiul Național „Decebal” – Deva”; Sala Thalia a Filarmonicii – Sibiu; Sala Aula Magna a Universității „1 Decembrie” – Alba Iulia.</w:t>
      </w:r>
    </w:p>
    <w:p w:rsidR="00B4370B" w:rsidRDefault="00B4370B" w:rsidP="003B2053">
      <w:pPr>
        <w:pStyle w:val="NoSpacing"/>
        <w:jc w:val="both"/>
      </w:pPr>
    </w:p>
    <w:p w:rsidR="00B4370B" w:rsidRDefault="00B4370B" w:rsidP="003B2053">
      <w:pPr>
        <w:pStyle w:val="NoSpacing"/>
        <w:jc w:val="both"/>
      </w:pPr>
      <w:r>
        <w:t>Cu o bogată experienţă acumulată de-a lungul celor 16 ani de existenţă, primit cu entuziasm la Londra, New York, Lisabona, Berlin, Viena, Tunis sau Granada, ansamblul Imago Mundi propune o reconsiderare a muzicii tradiţionale româneşti din perspectiva compoziţiei contemporane.</w:t>
      </w:r>
    </w:p>
    <w:p w:rsidR="008210D3" w:rsidRDefault="008210D3" w:rsidP="003B2053">
      <w:pPr>
        <w:pStyle w:val="NoSpacing"/>
        <w:jc w:val="both"/>
      </w:pPr>
    </w:p>
    <w:p w:rsidR="008210D3" w:rsidRDefault="008210D3" w:rsidP="003B2053">
      <w:pPr>
        <w:pStyle w:val="NoSpacing"/>
        <w:jc w:val="both"/>
      </w:pPr>
      <w:r>
        <w:t xml:space="preserve">Cu ocazia Turneului Național, ansamblul Imago Mundi experimentează un concept original, deschizându-se și devenind „hub artistic”: astfel, doi dintre membri (Adrian Buciu și Andreea Țimiraș) vor fi prezenți </w:t>
      </w:r>
      <w:r w:rsidR="00597D1C">
        <w:t xml:space="preserve">doar </w:t>
      </w:r>
      <w:r>
        <w:t>în concertul inaugural, celelalte concerte fiind susținute alături de invitați speciali: Matei Ioachimescu (flaut</w:t>
      </w:r>
      <w:r w:rsidR="00597D1C">
        <w:t>e) și Adrian Precup (violoncel).</w:t>
      </w:r>
    </w:p>
    <w:p w:rsidR="00B4370B" w:rsidRDefault="00B4370B" w:rsidP="003B2053">
      <w:pPr>
        <w:pStyle w:val="NoSpacing"/>
        <w:jc w:val="both"/>
      </w:pPr>
    </w:p>
    <w:p w:rsidR="00B4370B" w:rsidRDefault="00B4370B" w:rsidP="003B2053">
      <w:pPr>
        <w:pStyle w:val="NoSpacing"/>
        <w:jc w:val="both"/>
      </w:pPr>
      <w:r>
        <w:t>Concertul „Isvor. Constantin Brâncuşi” este dedicat marelui sculptor român, din a cărui viaţă şi operă este inspirat; este o reinterpretare – vizuală şi sonoră – a lumii lui Brâncuşi: de la cea gorjeană, unde s-a născut şi format spiritual, la cea pariziană care l-a desăvârşit artistic şi cultural. Lucrările ce alcătuiesc programul muzical sunt inspirate de muzica tradiţională oltenească; muzica Mariei Tănase (poate cea mai importantă voce pentru muzica tradiţională românească, dar şi una dintre marile iubiri ale lui Brâncuşi); muzica lui Erik Satie (compozitor francez, precursor al minimalismului, suprarealismului, muzicii repetitive sau al „théâtre de l'absurde”, interesat de muzica lăutarilor români şi bun prieten cu sculptorul român); sau, pur şi simplu, lucrări inspirate din opera lui Constantin Brâncuşi: Muza adormită, Pasărea măiastră, Cuminţenia pământului, Masa tăcerii, Coloana infinită.</w:t>
      </w:r>
    </w:p>
    <w:p w:rsidR="00B4370B" w:rsidRDefault="00B4370B" w:rsidP="003B2053">
      <w:pPr>
        <w:pStyle w:val="NoSpacing"/>
        <w:jc w:val="both"/>
      </w:pPr>
      <w:r>
        <w:t>Programul muzical este dublat de proiecţii foto/video, o instalaţie în mişcare ce comentează vizual – şi completează scenografic – universul sonor imaginat în spiritul şi onoarea operei brâncuşiene.</w:t>
      </w:r>
    </w:p>
    <w:p w:rsidR="00597D1C" w:rsidRDefault="00597D1C" w:rsidP="003B2053">
      <w:pPr>
        <w:pStyle w:val="NoSpacing"/>
        <w:jc w:val="both"/>
      </w:pPr>
    </w:p>
    <w:p w:rsidR="00597D1C" w:rsidRDefault="00477E3F" w:rsidP="003B2053">
      <w:pPr>
        <w:pStyle w:val="NoSpacing"/>
        <w:jc w:val="both"/>
      </w:pPr>
      <w:r>
        <w:t xml:space="preserve">Turneul va fi încheiat de </w:t>
      </w:r>
      <w:r w:rsidRPr="00CB7591">
        <w:t>conferinț</w:t>
      </w:r>
      <w:r>
        <w:t>a</w:t>
      </w:r>
      <w:r w:rsidRPr="00CB7591">
        <w:t>/dezbatere pe tema „Brâncuș</w:t>
      </w:r>
      <w:r>
        <w:t xml:space="preserve">i / Satie. Sculptură </w:t>
      </w:r>
      <w:r w:rsidRPr="00CB7591">
        <w:t xml:space="preserve">imponderabilă, muzică sculpturală” </w:t>
      </w:r>
      <w:r>
        <w:t xml:space="preserve">moderată de Virginia Barbu (cercetător ştiinţific în cadrul Sectorului „Arte vizuale şi arhitectură – perioada modernă” al Institutului de Istoria Artei „G. Oprescu”) și </w:t>
      </w:r>
      <w:r w:rsidRPr="00CB7591">
        <w:t>găzduită de Universitatea N</w:t>
      </w:r>
      <w:r>
        <w:t>ațională de Muzică – București.</w:t>
      </w:r>
      <w:r w:rsidR="003B2053">
        <w:t xml:space="preserve"> </w:t>
      </w:r>
      <w:r>
        <w:t>I</w:t>
      </w:r>
      <w:r w:rsidR="00597D1C">
        <w:t>nvita</w:t>
      </w:r>
      <w:r w:rsidR="003B2053">
        <w:t xml:space="preserve">t: Cătălin Ștefănescu-Pătrașcu </w:t>
      </w:r>
      <w:r w:rsidR="00597D1C">
        <w:t>(compozitor,</w:t>
      </w:r>
      <w:r w:rsidR="003B2053">
        <w:t xml:space="preserve"> lector univ. dr. la catedra de </w:t>
      </w:r>
      <w:r w:rsidR="00597D1C">
        <w:t>Chitară a Universității Naționale de Muzică din București).</w:t>
      </w:r>
    </w:p>
    <w:p w:rsidR="00B4370B" w:rsidRDefault="00B4370B" w:rsidP="003B2053">
      <w:pPr>
        <w:pStyle w:val="NoSpacing"/>
        <w:jc w:val="both"/>
      </w:pPr>
    </w:p>
    <w:p w:rsidR="008600CA" w:rsidRDefault="00B4370B" w:rsidP="003B2053">
      <w:pPr>
        <w:pStyle w:val="NoSpacing"/>
        <w:jc w:val="both"/>
      </w:pPr>
      <w:r>
        <w:t>Imago Mundi sunt: Oana Ivaşcu –</w:t>
      </w:r>
      <w:r w:rsidR="00171334">
        <w:t xml:space="preserve"> oboi; </w:t>
      </w:r>
      <w:r>
        <w:t>Daniel Ivaşcu –</w:t>
      </w:r>
      <w:r w:rsidR="00171334">
        <w:t xml:space="preserve"> percuţie; Cătălin Ştefănescu-</w:t>
      </w:r>
      <w:r>
        <w:t xml:space="preserve">Pătraşcu </w:t>
      </w:r>
      <w:r w:rsidR="00171334">
        <w:t>–</w:t>
      </w:r>
      <w:r>
        <w:t xml:space="preserve"> compoziţii,</w:t>
      </w:r>
      <w:r w:rsidR="00171334">
        <w:t xml:space="preserve"> chitară, cobză; </w:t>
      </w:r>
      <w:r>
        <w:t>Ştefan Barbu – vioară</w:t>
      </w:r>
      <w:r w:rsidR="00171334">
        <w:t xml:space="preserve">; </w:t>
      </w:r>
      <w:r>
        <w:t>Adrian Buciu – flaute</w:t>
      </w:r>
      <w:r w:rsidR="00171334">
        <w:t xml:space="preserve">; </w:t>
      </w:r>
      <w:r>
        <w:t>Andreea Țimiraș – violoncel</w:t>
      </w:r>
      <w:r w:rsidR="00171334">
        <w:t>. I</w:t>
      </w:r>
      <w:r>
        <w:t>nvitaţi</w:t>
      </w:r>
      <w:r w:rsidR="00171334">
        <w:t xml:space="preserve"> speciali</w:t>
      </w:r>
      <w:r>
        <w:t>: Matei Ioachimescu –</w:t>
      </w:r>
      <w:r w:rsidR="00171334">
        <w:t xml:space="preserve"> flaute; </w:t>
      </w:r>
      <w:r>
        <w:t>Adrian Precup – violoncel</w:t>
      </w:r>
      <w:r w:rsidR="00171334">
        <w:t>. A</w:t>
      </w:r>
      <w:r>
        <w:t>rtişti vizuali: Florin Ghenade –</w:t>
      </w:r>
      <w:r w:rsidR="00171334">
        <w:t xml:space="preserve"> foto / video; </w:t>
      </w:r>
      <w:r>
        <w:t>Cristian Stănoiu – proiecţii video live</w:t>
      </w:r>
      <w:r w:rsidR="00171334">
        <w:t>.</w:t>
      </w:r>
    </w:p>
    <w:p w:rsidR="002345A9" w:rsidRDefault="002345A9" w:rsidP="003B2053">
      <w:pPr>
        <w:pStyle w:val="NoSpacing"/>
        <w:jc w:val="both"/>
      </w:pPr>
    </w:p>
    <w:p w:rsidR="002345A9" w:rsidRDefault="002345A9" w:rsidP="003B2053">
      <w:pPr>
        <w:pStyle w:val="NoSpacing"/>
        <w:jc w:val="both"/>
      </w:pPr>
      <w:r>
        <w:t>Intrarea este liberă la concertele din București, Brașov, Sfântu Gheorghe, Câmpina, Alba Iulia – în limita locurilor disponibile. Rezervările se pot face pe ontour.imagomundi.ro/rezervare. Pentru concertele de la Săcele, Cluj-Napoca, Timișoara, Deva și Sibiu, biletele vor putea fi achiziționate de la casele de bilete ale sălilor respective. Pentru Cluj-Napoca și Sibiu, biletele se găsesc și online pe biletmaster.ro și kompostor.ro.</w:t>
      </w:r>
    </w:p>
    <w:p w:rsidR="002345A9" w:rsidRDefault="002345A9" w:rsidP="003B2053">
      <w:pPr>
        <w:pStyle w:val="NoSpacing"/>
        <w:jc w:val="both"/>
      </w:pPr>
      <w:r>
        <w:t>Mai multe detalii pe site-ul turneului: ontour.imagomundi.ro.</w:t>
      </w:r>
    </w:p>
    <w:p w:rsidR="00171334" w:rsidRDefault="00171334" w:rsidP="003B2053">
      <w:pPr>
        <w:pStyle w:val="NoSpacing"/>
        <w:jc w:val="both"/>
      </w:pPr>
    </w:p>
    <w:p w:rsidR="00171334" w:rsidRDefault="00171334" w:rsidP="003B2053">
      <w:pPr>
        <w:pStyle w:val="NoSpacing"/>
        <w:jc w:val="both"/>
      </w:pPr>
      <w:r w:rsidRPr="00171334">
        <w:t xml:space="preserve">Turneul Național Imago Mundi 2017 este un proiect </w:t>
      </w:r>
      <w:r>
        <w:t>cultural organizat de Asociația Culturală ISVOR și este co-finanțat de AFCN.</w:t>
      </w:r>
      <w:r w:rsidR="003B2053">
        <w:t xml:space="preserve"> Parteneri: </w:t>
      </w:r>
      <w:r w:rsidR="008A08CF">
        <w:t xml:space="preserve">Euphonia, Pilgrim Project, </w:t>
      </w:r>
      <w:r w:rsidR="003B2053">
        <w:t xml:space="preserve">Universitatea Națională de Muzică București, Centrul Multicultural și Educațional Săcele, Depoul de Artă Urbană, Universitatea </w:t>
      </w:r>
      <w:r w:rsidR="003B2053">
        <w:lastRenderedPageBreak/>
        <w:t>„Transilvania” Brașov, Filarmonica „Banatul” Timișoara, Centrul de Cultură Arcuș, Casa de Cultură „Geo Bogza” Câmpina, Asociația Culturală DevArt, Univers</w:t>
      </w:r>
      <w:r w:rsidR="008A08CF">
        <w:t>itatea „1 Decembrie” Alba Iulia</w:t>
      </w:r>
      <w:r w:rsidR="003B2053">
        <w:t xml:space="preserve">. </w:t>
      </w:r>
      <w:r w:rsidR="00AC6E25">
        <w:t xml:space="preserve">Partener mobilitate: Brent. </w:t>
      </w:r>
      <w:r w:rsidR="003B2053">
        <w:t>Partener media</w:t>
      </w:r>
      <w:r w:rsidR="00FD6120">
        <w:t xml:space="preserve"> oficial</w:t>
      </w:r>
      <w:r w:rsidR="003B2053">
        <w:t xml:space="preserve">: </w:t>
      </w:r>
      <w:r w:rsidR="00FD6120">
        <w:t xml:space="preserve">TVR. Parteneri media naționali: TVR3, </w:t>
      </w:r>
      <w:r w:rsidR="00AC6E25">
        <w:t xml:space="preserve">AGERPRES, </w:t>
      </w:r>
      <w:r w:rsidR="00FD6120">
        <w:t>Radio România Muzical, Radio România Cultural</w:t>
      </w:r>
      <w:r w:rsidR="00D05298">
        <w:t xml:space="preserve">, </w:t>
      </w:r>
      <w:r w:rsidR="00FD6120">
        <w:t xml:space="preserve">MKlasica.ro, BookHub, AJRP, </w:t>
      </w:r>
      <w:r w:rsidR="00AC6E25">
        <w:t xml:space="preserve">Ceașca de cultură, </w:t>
      </w:r>
      <w:r w:rsidR="00FD6120">
        <w:t xml:space="preserve">inOras.ro. Parteneri media locali: </w:t>
      </w:r>
      <w:r w:rsidR="00D05298">
        <w:t>TVR Cluj, TVR Timișoara, TVR T</w:t>
      </w:r>
      <w:r w:rsidR="00FD6120">
        <w:t>â</w:t>
      </w:r>
      <w:r w:rsidR="00D05298">
        <w:t xml:space="preserve">rgu-Mureș, </w:t>
      </w:r>
      <w:r w:rsidR="00FD6120">
        <w:t xml:space="preserve">Tribuna, </w:t>
      </w:r>
      <w:r w:rsidR="00AC6E25">
        <w:t xml:space="preserve">Profil Cultural, </w:t>
      </w:r>
      <w:r w:rsidR="00FD6120">
        <w:t xml:space="preserve">Sibiu News, Cluju.ro, I Like Cluj, </w:t>
      </w:r>
      <w:r w:rsidR="00A14486">
        <w:t>ClujLife, Cluj 2</w:t>
      </w:r>
      <w:r w:rsidR="00FD6120">
        <w:t>4h</w:t>
      </w:r>
      <w:bookmarkStart w:id="0" w:name="_GoBack"/>
      <w:bookmarkEnd w:id="0"/>
      <w:r w:rsidR="00FD6120">
        <w:t>.</w:t>
      </w:r>
    </w:p>
    <w:sectPr w:rsidR="0017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1A"/>
    <w:rsid w:val="00077DA7"/>
    <w:rsid w:val="00171334"/>
    <w:rsid w:val="001E373E"/>
    <w:rsid w:val="002345A9"/>
    <w:rsid w:val="00253FEB"/>
    <w:rsid w:val="003563E0"/>
    <w:rsid w:val="003B2053"/>
    <w:rsid w:val="00477E3F"/>
    <w:rsid w:val="00597D1C"/>
    <w:rsid w:val="008210D3"/>
    <w:rsid w:val="008A08CF"/>
    <w:rsid w:val="00926389"/>
    <w:rsid w:val="00A14486"/>
    <w:rsid w:val="00A409A3"/>
    <w:rsid w:val="00AC6E25"/>
    <w:rsid w:val="00AE374F"/>
    <w:rsid w:val="00B4370B"/>
    <w:rsid w:val="00C90D1A"/>
    <w:rsid w:val="00D05298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7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694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Ivascu</dc:creator>
  <cp:keywords/>
  <dc:description/>
  <cp:lastModifiedBy>Daniel Ivascu</cp:lastModifiedBy>
  <cp:revision>11</cp:revision>
  <dcterms:created xsi:type="dcterms:W3CDTF">2017-09-26T08:57:00Z</dcterms:created>
  <dcterms:modified xsi:type="dcterms:W3CDTF">2017-10-08T19:56:00Z</dcterms:modified>
</cp:coreProperties>
</file>